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44B4" w:rsidRDefault="009A00C0">
      <w:pPr>
        <w:spacing w:line="720" w:lineRule="exact"/>
        <w:jc w:val="center"/>
        <w:rPr>
          <w:rFonts w:ascii="方正小标宋简体" w:eastAsia="方正小标宋简体" w:hAnsi="SimHei"/>
          <w:b/>
          <w:sz w:val="44"/>
          <w:szCs w:val="44"/>
        </w:rPr>
      </w:pPr>
      <w:bookmarkStart w:id="0" w:name="_Toc54710774"/>
      <w:r>
        <w:rPr>
          <w:rFonts w:ascii="方正小标宋简体" w:eastAsia="方正小标宋简体" w:hAnsi="SimHei" w:hint="eastAsia"/>
          <w:b/>
          <w:sz w:val="44"/>
          <w:szCs w:val="44"/>
        </w:rPr>
        <w:t>2020年（第24届）中国国际软件博览会</w:t>
      </w:r>
    </w:p>
    <w:p w:rsidR="008244B4" w:rsidRDefault="009A00C0">
      <w:pPr>
        <w:pStyle w:val="Heading1"/>
        <w:adjustRightInd w:val="0"/>
        <w:snapToGrid w:val="0"/>
        <w:spacing w:beforeLines="50" w:before="156" w:after="0" w:line="240" w:lineRule="auto"/>
        <w:rPr>
          <w:rFonts w:ascii="Microsoft YaHei" w:eastAsia="Microsoft YaHei" w:hAnsi="Microsoft YaHei"/>
          <w:color w:val="000000" w:themeColor="text1"/>
          <w:sz w:val="32"/>
          <w:szCs w:val="32"/>
        </w:rPr>
      </w:pPr>
      <w:r>
        <w:rPr>
          <w:rFonts w:ascii="Microsoft YaHei" w:eastAsia="Microsoft YaHei" w:hAnsi="Microsoft YaHei" w:hint="eastAsia"/>
          <w:color w:val="000000" w:themeColor="text1"/>
          <w:sz w:val="32"/>
          <w:szCs w:val="32"/>
        </w:rPr>
        <w:t>线下活动日程一览表（杭州市白马湖国际会展中心）</w:t>
      </w:r>
      <w:bookmarkEnd w:id="0"/>
    </w:p>
    <w:tbl>
      <w:tblPr>
        <w:tblStyle w:val="TableGrid"/>
        <w:tblW w:w="9146" w:type="dxa"/>
        <w:tblBorders>
          <w:left w:val="none" w:sz="0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019"/>
        <w:gridCol w:w="1875"/>
        <w:gridCol w:w="3868"/>
      </w:tblGrid>
      <w:tr w:rsidR="008244B4" w:rsidTr="00A5497C">
        <w:trPr>
          <w:trHeight w:val="4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Microsoft YaHei" w:eastAsia="Microsoft YaHei" w:hAnsi="Microsoft YaHei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Microsoft YaHei" w:eastAsia="Microsoft YaHei" w:hAnsi="Microsoft YaHei" w:hint="eastAsia"/>
                <w:szCs w:val="21"/>
              </w:rPr>
              <w:t>活动时间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Microsoft YaHei" w:eastAsia="Microsoft YaHei" w:hAnsi="Microsoft YaHei" w:hint="eastAsia"/>
                <w:szCs w:val="21"/>
              </w:rPr>
              <w:t>活动名称（*网络同步直播）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11月12日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8:30-9:00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/>
                <w:color w:val="000000" w:themeColor="text1"/>
              </w:rPr>
              <w:t>巡馆</w:t>
            </w:r>
            <w:r>
              <w:rPr>
                <w:rFonts w:ascii="楷体" w:eastAsia="楷体" w:hAnsi="楷体" w:cs="Times New Roman" w:hint="eastAsia"/>
                <w:color w:val="000000" w:themeColor="text1"/>
              </w:rPr>
              <w:t>（线下综合展）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</w:p>
        </w:tc>
        <w:tc>
          <w:tcPr>
            <w:tcW w:w="2019" w:type="dxa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/>
                <w:color w:val="000000" w:themeColor="text1"/>
              </w:rPr>
              <w:t>9:00-12:</w:t>
            </w:r>
            <w:r>
              <w:rPr>
                <w:rFonts w:ascii="楷体" w:eastAsia="楷体" w:hAnsi="楷体" w:cs="Times New Roman" w:hint="eastAsia"/>
                <w:color w:val="000000" w:themeColor="text1"/>
              </w:rPr>
              <w:t>30</w:t>
            </w:r>
          </w:p>
        </w:tc>
        <w:tc>
          <w:tcPr>
            <w:tcW w:w="5743" w:type="dxa"/>
            <w:gridSpan w:val="2"/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第24届软博会</w:t>
            </w:r>
            <w:r>
              <w:rPr>
                <w:rFonts w:ascii="楷体" w:eastAsia="楷体" w:hAnsi="楷体" w:cs="Times New Roman"/>
                <w:color w:val="000000" w:themeColor="text1"/>
              </w:rPr>
              <w:t>开幕式暨主题峰会</w:t>
            </w:r>
            <w:r>
              <w:rPr>
                <w:rFonts w:ascii="楷体" w:eastAsia="楷体" w:hAnsi="楷体" w:cs="Times New Roman" w:hint="eastAsia"/>
                <w:color w:val="000000" w:themeColor="text1"/>
              </w:rPr>
              <w:t>*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</w:p>
        </w:tc>
        <w:tc>
          <w:tcPr>
            <w:tcW w:w="2019" w:type="dxa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13:30-18:00</w:t>
            </w:r>
          </w:p>
        </w:tc>
        <w:tc>
          <w:tcPr>
            <w:tcW w:w="5743" w:type="dxa"/>
            <w:gridSpan w:val="2"/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  <w:highlight w:val="yellow"/>
              </w:rPr>
            </w:pPr>
            <w:r>
              <w:rPr>
                <w:rFonts w:ascii="楷体" w:eastAsia="楷体" w:hAnsi="楷体" w:cs="Times New Roman"/>
              </w:rPr>
              <w:t>数据治理与流通高峰论坛暨</w:t>
            </w:r>
            <w:r>
              <w:rPr>
                <w:rFonts w:ascii="楷体" w:eastAsia="楷体" w:hAnsi="楷体" w:cs="Times New Roman" w:hint="eastAsia"/>
              </w:rPr>
              <w:t>全国</w:t>
            </w:r>
            <w:r>
              <w:rPr>
                <w:rFonts w:ascii="楷体" w:eastAsia="楷体" w:hAnsi="楷体" w:cs="Times New Roman"/>
              </w:rPr>
              <w:t>DCMM现场工作会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</w:p>
        </w:tc>
        <w:tc>
          <w:tcPr>
            <w:tcW w:w="2019" w:type="dxa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14:00-17:00</w:t>
            </w:r>
          </w:p>
        </w:tc>
        <w:tc>
          <w:tcPr>
            <w:tcW w:w="5743" w:type="dxa"/>
            <w:gridSpan w:val="2"/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  <w:highlight w:val="yellow"/>
              </w:rPr>
            </w:pPr>
            <w:r>
              <w:rPr>
                <w:rFonts w:ascii="楷体" w:eastAsia="楷体" w:hAnsi="楷体" w:cs="Times New Roman" w:hint="eastAsia"/>
              </w:rPr>
              <w:t>2020年度软件和信息技术服务企业竞争力报告及前百家企业发布会</w:t>
            </w:r>
          </w:p>
        </w:tc>
      </w:tr>
      <w:tr w:rsidR="008244B4" w:rsidTr="00A5497C">
        <w:trPr>
          <w:trHeight w:val="41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</w:p>
        </w:tc>
        <w:tc>
          <w:tcPr>
            <w:tcW w:w="2019" w:type="dxa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14:00-17:00</w:t>
            </w:r>
          </w:p>
        </w:tc>
        <w:tc>
          <w:tcPr>
            <w:tcW w:w="5743" w:type="dxa"/>
            <w:gridSpan w:val="2"/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  <w:highlight w:val="yellow"/>
              </w:rPr>
            </w:pPr>
            <w:r>
              <w:rPr>
                <w:rFonts w:ascii="楷体" w:eastAsia="楷体" w:hAnsi="楷体" w:cs="Times New Roman" w:hint="eastAsia"/>
              </w:rPr>
              <w:t>开源软件创新生态论坛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9" w:type="dxa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14:00-17:00</w:t>
            </w:r>
          </w:p>
        </w:tc>
        <w:tc>
          <w:tcPr>
            <w:tcW w:w="5743" w:type="dxa"/>
            <w:gridSpan w:val="2"/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软件工程与质量论坛（暨第五届中国软件成本度量大会）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</w:p>
        </w:tc>
        <w:tc>
          <w:tcPr>
            <w:tcW w:w="2019" w:type="dxa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14:00-17:00</w:t>
            </w:r>
          </w:p>
        </w:tc>
        <w:tc>
          <w:tcPr>
            <w:tcW w:w="5743" w:type="dxa"/>
            <w:gridSpan w:val="2"/>
            <w:vAlign w:val="center"/>
          </w:tcPr>
          <w:p w:rsidR="008244B4" w:rsidRDefault="009A00C0">
            <w:pPr>
              <w:adjustRightInd w:val="0"/>
              <w:snapToGrid w:val="0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PK体系生态发展闭门会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</w:p>
        </w:tc>
        <w:tc>
          <w:tcPr>
            <w:tcW w:w="2019" w:type="dxa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/>
                <w:color w:val="000000" w:themeColor="text1"/>
              </w:rPr>
              <w:t>1</w:t>
            </w:r>
            <w:r>
              <w:rPr>
                <w:rFonts w:ascii="楷体" w:eastAsia="楷体" w:hAnsi="楷体" w:cs="Times New Roman" w:hint="eastAsia"/>
                <w:color w:val="000000" w:themeColor="text1"/>
              </w:rPr>
              <w:t>5:</w:t>
            </w:r>
            <w:r>
              <w:rPr>
                <w:rFonts w:ascii="楷体" w:eastAsia="楷体" w:hAnsi="楷体" w:cs="Times New Roman"/>
                <w:color w:val="000000" w:themeColor="text1"/>
              </w:rPr>
              <w:t>00-1</w:t>
            </w:r>
            <w:r>
              <w:rPr>
                <w:rFonts w:ascii="楷体" w:eastAsia="楷体" w:hAnsi="楷体" w:cs="Times New Roman" w:hint="eastAsia"/>
                <w:color w:val="000000" w:themeColor="text1"/>
              </w:rPr>
              <w:t>7:3</w:t>
            </w:r>
            <w:r>
              <w:rPr>
                <w:rFonts w:ascii="楷体" w:eastAsia="楷体" w:hAnsi="楷体" w:cs="Times New Roman"/>
                <w:color w:val="000000" w:themeColor="text1"/>
              </w:rPr>
              <w:t>0</w:t>
            </w:r>
          </w:p>
        </w:tc>
        <w:tc>
          <w:tcPr>
            <w:tcW w:w="5743" w:type="dxa"/>
            <w:gridSpan w:val="2"/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闭门会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9" w:type="dxa"/>
            <w:tcBorders>
              <w:bottom w:val="dotDash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16:00-18:00</w:t>
            </w:r>
          </w:p>
        </w:tc>
        <w:tc>
          <w:tcPr>
            <w:tcW w:w="5743" w:type="dxa"/>
            <w:gridSpan w:val="2"/>
            <w:tcBorders>
              <w:bottom w:val="dotDash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  <w:highlight w:val="yellow"/>
              </w:rPr>
            </w:pPr>
            <w:r>
              <w:rPr>
                <w:rFonts w:ascii="楷体" w:eastAsia="楷体" w:hAnsi="楷体" w:hint="eastAsia"/>
              </w:rPr>
              <w:t>软件百强企业走进滨江对接会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</w:p>
        </w:tc>
        <w:tc>
          <w:tcPr>
            <w:tcW w:w="2019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/>
                <w:color w:val="000000" w:themeColor="text1"/>
              </w:rPr>
              <w:t>18:30-</w:t>
            </w:r>
            <w:r>
              <w:rPr>
                <w:rFonts w:ascii="楷体" w:eastAsia="楷体" w:hAnsi="楷体" w:cs="Times New Roman" w:hint="eastAsia"/>
                <w:color w:val="000000" w:themeColor="text1"/>
              </w:rPr>
              <w:t>20</w:t>
            </w:r>
            <w:r>
              <w:rPr>
                <w:rFonts w:ascii="楷体" w:eastAsia="楷体" w:hAnsi="楷体" w:cs="Times New Roman"/>
                <w:color w:val="000000" w:themeColor="text1"/>
              </w:rPr>
              <w:t>:</w:t>
            </w:r>
            <w:r>
              <w:rPr>
                <w:rFonts w:ascii="楷体" w:eastAsia="楷体" w:hAnsi="楷体" w:cs="Times New Roman" w:hint="eastAsia"/>
                <w:color w:val="000000" w:themeColor="text1"/>
              </w:rPr>
              <w:t>35</w:t>
            </w:r>
          </w:p>
        </w:tc>
        <w:tc>
          <w:tcPr>
            <w:tcW w:w="5743" w:type="dxa"/>
            <w:gridSpan w:val="2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软件之夜盛典*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9:00-12:00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>
              <w:rPr>
                <w:rFonts w:ascii="楷体" w:eastAsia="楷体" w:hAnsi="楷体"/>
                <w:color w:val="000000" w:themeColor="text1"/>
              </w:rPr>
              <w:t>补天杯</w:t>
            </w:r>
          </w:p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>
              <w:rPr>
                <w:rFonts w:ascii="楷体" w:eastAsia="楷体" w:hAnsi="楷体"/>
                <w:color w:val="000000" w:themeColor="text1"/>
              </w:rPr>
              <w:t>破解大赛</w:t>
            </w:r>
          </w:p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/>
                <w:color w:val="000000" w:themeColor="text1"/>
              </w:rPr>
            </w:pPr>
            <w:r>
              <w:rPr>
                <w:rFonts w:ascii="楷体" w:eastAsia="楷体" w:hAnsi="楷体" w:hint="eastAsia"/>
                <w:color w:val="000000" w:themeColor="text1"/>
              </w:rPr>
              <w:t>（网络安全大赛）</w:t>
            </w:r>
          </w:p>
        </w:tc>
        <w:tc>
          <w:tcPr>
            <w:tcW w:w="3868" w:type="dxa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现场</w:t>
            </w:r>
            <w:r>
              <w:rPr>
                <w:rFonts w:ascii="楷体" w:eastAsia="楷体" w:hAnsi="楷体"/>
              </w:rPr>
              <w:t>展示</w:t>
            </w:r>
            <w:r>
              <w:rPr>
                <w:rFonts w:ascii="楷体" w:eastAsia="楷体" w:hAnsi="楷体" w:hint="eastAsia"/>
              </w:rPr>
              <w:t>（人脸识别&amp;电动车破解）与</w:t>
            </w:r>
            <w:r>
              <w:rPr>
                <w:rFonts w:ascii="楷体" w:eastAsia="楷体" w:hAnsi="楷体"/>
              </w:rPr>
              <w:t>体验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9" w:type="dxa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13:30-18:00</w:t>
            </w:r>
          </w:p>
        </w:tc>
        <w:tc>
          <w:tcPr>
            <w:tcW w:w="1875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left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3868" w:type="dxa"/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/>
                <w:color w:val="000000" w:themeColor="text1"/>
              </w:rPr>
            </w:pPr>
            <w:r>
              <w:rPr>
                <w:rFonts w:ascii="楷体" w:eastAsia="楷体" w:hAnsi="楷体" w:hint="eastAsia"/>
                <w:color w:val="000000" w:themeColor="text1"/>
              </w:rPr>
              <w:t>破解大赛决赛</w:t>
            </w:r>
            <w:r>
              <w:rPr>
                <w:rFonts w:ascii="楷体" w:eastAsia="楷体" w:hAnsi="楷体" w:cs="Times New Roman" w:hint="eastAsia"/>
                <w:color w:val="000000" w:themeColor="text1"/>
              </w:rPr>
              <w:t>*</w:t>
            </w:r>
          </w:p>
        </w:tc>
      </w:tr>
      <w:tr w:rsidR="008244B4" w:rsidTr="00A5497C">
        <w:trPr>
          <w:trHeight w:val="454"/>
        </w:trPr>
        <w:tc>
          <w:tcPr>
            <w:tcW w:w="1384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019" w:type="dxa"/>
            <w:vAlign w:val="center"/>
          </w:tcPr>
          <w:p w:rsidR="008244B4" w:rsidRDefault="009A00C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20:00-21:10</w:t>
            </w:r>
          </w:p>
        </w:tc>
        <w:tc>
          <w:tcPr>
            <w:tcW w:w="1875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jc w:val="left"/>
              <w:rPr>
                <w:rFonts w:ascii="楷体" w:eastAsia="楷体" w:hAnsi="楷体"/>
                <w:color w:val="000000" w:themeColor="text1"/>
              </w:rPr>
            </w:pPr>
          </w:p>
        </w:tc>
        <w:tc>
          <w:tcPr>
            <w:tcW w:w="3868" w:type="dxa"/>
            <w:vAlign w:val="center"/>
          </w:tcPr>
          <w:p w:rsidR="008244B4" w:rsidRDefault="009A00C0">
            <w:pPr>
              <w:adjustRightInd w:val="0"/>
              <w:snapToGrid w:val="0"/>
              <w:jc w:val="left"/>
              <w:rPr>
                <w:rFonts w:ascii="楷体" w:eastAsia="楷体" w:hAnsi="楷体"/>
                <w:color w:val="000000" w:themeColor="text1"/>
              </w:rPr>
            </w:pPr>
            <w:r>
              <w:rPr>
                <w:rFonts w:ascii="楷体" w:eastAsia="楷体" w:hAnsi="楷体" w:hint="eastAsia"/>
                <w:color w:val="000000" w:themeColor="text1"/>
              </w:rPr>
              <w:t>破解</w:t>
            </w:r>
            <w:r>
              <w:rPr>
                <w:rFonts w:ascii="楷体" w:eastAsia="楷体" w:hAnsi="楷体"/>
                <w:color w:val="000000" w:themeColor="text1"/>
              </w:rPr>
              <w:t>表演</w:t>
            </w:r>
            <w:r>
              <w:rPr>
                <w:rFonts w:ascii="楷体" w:eastAsia="楷体" w:hAnsi="楷体" w:hint="eastAsia"/>
                <w:color w:val="000000" w:themeColor="text1"/>
              </w:rPr>
              <w:t>、颁奖</w:t>
            </w:r>
          </w:p>
        </w:tc>
      </w:tr>
    </w:tbl>
    <w:p w:rsidR="008244B4" w:rsidRDefault="008244B4">
      <w:pPr>
        <w:rPr>
          <w:rFonts w:ascii="STKaiti" w:eastAsia="STKaiti" w:hAnsi="STKaiti"/>
        </w:rPr>
      </w:pPr>
    </w:p>
    <w:p w:rsidR="008244B4" w:rsidRPr="00A5497C" w:rsidRDefault="009A00C0" w:rsidP="00A5497C">
      <w:pPr>
        <w:widowControl/>
        <w:jc w:val="left"/>
        <w:rPr>
          <w:rFonts w:ascii="Microsoft YaHei" w:eastAsia="Microsoft YaHei" w:hAnsi="Microsoft YaHei"/>
          <w:b/>
          <w:bCs/>
          <w:kern w:val="44"/>
          <w:sz w:val="32"/>
          <w:szCs w:val="32"/>
        </w:rPr>
      </w:pPr>
      <w:bookmarkStart w:id="1" w:name="_Toc54710775"/>
      <w:r>
        <w:rPr>
          <w:rFonts w:ascii="Microsoft YaHei" w:eastAsia="Microsoft YaHei" w:hAnsi="Microsoft YaHei" w:hint="eastAsia"/>
          <w:sz w:val="32"/>
          <w:szCs w:val="32"/>
        </w:rPr>
        <w:t>线上活动日程一览表（云论坛+云展）</w:t>
      </w:r>
      <w:bookmarkEnd w:id="1"/>
    </w:p>
    <w:tbl>
      <w:tblPr>
        <w:tblStyle w:val="TableGrid"/>
        <w:tblW w:w="9180" w:type="dxa"/>
        <w:tblBorders>
          <w:left w:val="none" w:sz="0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671"/>
        <w:gridCol w:w="3563"/>
        <w:gridCol w:w="2835"/>
      </w:tblGrid>
      <w:tr w:rsidR="008244B4" w:rsidTr="00633694">
        <w:trPr>
          <w:trHeight w:val="556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Microsoft YaHei" w:eastAsia="Microsoft YaHei" w:hAnsi="Microsoft YaHei" w:hint="eastAsia"/>
                <w:szCs w:val="21"/>
              </w:rPr>
              <w:t>日期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Microsoft YaHei" w:eastAsia="Microsoft YaHei" w:hAnsi="Microsoft YaHei" w:hint="eastAsia"/>
                <w:szCs w:val="21"/>
              </w:rPr>
              <w:t>时间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Microsoft YaHei" w:eastAsia="Microsoft YaHei" w:hAnsi="Microsoft YaHei" w:hint="eastAsia"/>
                <w:szCs w:val="21"/>
              </w:rPr>
              <w:t>活动名称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>
              <w:rPr>
                <w:rFonts w:ascii="Microsoft YaHei" w:eastAsia="Microsoft YaHei" w:hAnsi="Microsoft YaHei" w:hint="eastAsia"/>
                <w:szCs w:val="21"/>
              </w:rPr>
              <w:t>承办单位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 w:val="restart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11月</w:t>
            </w:r>
          </w:p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13日</w:t>
            </w:r>
          </w:p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上午</w:t>
            </w:r>
          </w:p>
          <w:p w:rsidR="008244B4" w:rsidRDefault="009A00C0">
            <w:pPr>
              <w:pStyle w:val="Index9"/>
              <w:rPr>
                <w:rFonts w:eastAsia="楷体"/>
              </w:rPr>
            </w:pPr>
            <w:r>
              <w:rPr>
                <w:rFonts w:ascii="楷体" w:eastAsia="楷体" w:hAnsi="楷体" w:hint="eastAsia"/>
                <w:szCs w:val="21"/>
              </w:rPr>
              <w:t>上午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9:00-12:00</w:t>
            </w:r>
          </w:p>
        </w:tc>
        <w:tc>
          <w:tcPr>
            <w:tcW w:w="3563" w:type="dxa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人工智能融合发展论坛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国家工业信息安全发展研究中心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9:00-12:00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AI赋能数字新基建论坛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新华三</w:t>
            </w:r>
            <w:r>
              <w:rPr>
                <w:rFonts w:ascii="楷体" w:eastAsia="楷体" w:hAnsi="楷体" w:hint="eastAsia"/>
              </w:rPr>
              <w:t>技术有限公司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9:00-12:00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软件生态创新论坛：鸿蒙开新天，联创照未来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中软国际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9:00-12:00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新基建时代下的信息技术应用创新论坛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华宇软件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9:00-12:00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网络安全创新发展论坛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360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9:00-12:00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信息技术创新发展下的知识产权合规论坛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国家工业信息安全发展研究中心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 w:val="restart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 w:cs="Times New Roman"/>
                <w:color w:val="000000" w:themeColor="text1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</w:rPr>
              <w:t>11月</w:t>
            </w:r>
          </w:p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13日</w:t>
            </w:r>
          </w:p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下午</w:t>
            </w:r>
          </w:p>
          <w:p w:rsidR="008244B4" w:rsidRDefault="008244B4">
            <w:pPr>
              <w:pStyle w:val="Index9"/>
              <w:adjustRightInd w:val="0"/>
              <w:snapToGrid w:val="0"/>
              <w:spacing w:line="38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13:30-17:00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2020年电子信息行业自主创新成果推广论坛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电子联合会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pStyle w:val="Index9"/>
              <w:adjustRightInd w:val="0"/>
              <w:snapToGrid w:val="0"/>
              <w:spacing w:line="380" w:lineRule="exact"/>
              <w:rPr>
                <w:rFonts w:ascii="楷体" w:eastAsia="楷体" w:hAnsi="楷体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14:00-17:00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中国</w:t>
            </w:r>
            <w:r>
              <w:rPr>
                <w:rFonts w:ascii="楷体" w:eastAsia="楷体" w:hAnsi="楷体" w:hint="eastAsia"/>
              </w:rPr>
              <w:t>-</w:t>
            </w:r>
            <w:r>
              <w:rPr>
                <w:rFonts w:ascii="楷体" w:eastAsia="楷体" w:hAnsi="楷体"/>
              </w:rPr>
              <w:t>东盟工业软件国际合作论坛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电子工业出版社华信研究院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pStyle w:val="Index9"/>
              <w:adjustRightInd w:val="0"/>
              <w:snapToGrid w:val="0"/>
              <w:spacing w:line="380" w:lineRule="exact"/>
              <w:rPr>
                <w:rFonts w:ascii="楷体" w:eastAsia="楷体" w:hAnsi="楷体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14:00-17:00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5G时代的行业数字化转型论坛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亚信科技（中国）有限公司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14:00-17:00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2020云服务论坛:上云促进转型升级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用友软件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14:00-17:00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数据资产管理论坛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中国信息通信研究院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vAlign w:val="center"/>
          </w:tcPr>
          <w:p w:rsidR="008244B4" w:rsidRDefault="008244B4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14:00-17:00</w:t>
            </w:r>
          </w:p>
        </w:tc>
        <w:tc>
          <w:tcPr>
            <w:tcW w:w="3563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大数据与数字经济论坛</w:t>
            </w:r>
          </w:p>
        </w:tc>
        <w:tc>
          <w:tcPr>
            <w:tcW w:w="2835" w:type="dxa"/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国家工业信息安全发展研究中心</w:t>
            </w:r>
          </w:p>
        </w:tc>
      </w:tr>
      <w:tr w:rsidR="008244B4" w:rsidTr="00633694">
        <w:trPr>
          <w:trHeight w:val="556"/>
        </w:trPr>
        <w:tc>
          <w:tcPr>
            <w:tcW w:w="1111" w:type="dxa"/>
            <w:vMerge/>
            <w:tcBorders>
              <w:bottom w:val="single" w:sz="4" w:space="0" w:color="auto"/>
            </w:tcBorders>
            <w:vAlign w:val="center"/>
          </w:tcPr>
          <w:p w:rsidR="008244B4" w:rsidRDefault="008244B4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cs="Times New Roman" w:hint="eastAsia"/>
              </w:rPr>
              <w:t>14:00-17:00</w:t>
            </w:r>
          </w:p>
        </w:tc>
        <w:tc>
          <w:tcPr>
            <w:tcW w:w="3563" w:type="dxa"/>
            <w:tcBorders>
              <w:bottom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软件工程与质量论坛（暨第五届中国软件成本度量大会）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244B4" w:rsidRDefault="009A00C0">
            <w:pPr>
              <w:adjustRightInd w:val="0"/>
              <w:snapToGrid w:val="0"/>
              <w:spacing w:line="38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</w:rPr>
              <w:t>中关村智联软件服务业质量创新联盟</w:t>
            </w:r>
          </w:p>
        </w:tc>
      </w:tr>
    </w:tbl>
    <w:p w:rsidR="008244B4" w:rsidRDefault="008244B4"/>
    <w:sectPr w:rsidR="0082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"/>
    <w:panose1 w:val="020B0604020202020204"/>
    <w:charset w:val="86"/>
    <w:family w:val="roman"/>
    <w:notTrueType/>
    <w:pitch w:val="default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altName w:val="Microsoft YaHei"/>
    <w:panose1 w:val="020B0604020202020204"/>
    <w:charset w:val="86"/>
    <w:family w:val="modern"/>
    <w:pitch w:val="default"/>
    <w:sig w:usb0="800002BF" w:usb1="38CF7CFA" w:usb2="00000016" w:usb3="00000000" w:csb0="00040001" w:csb1="00000000"/>
  </w:font>
  <w:font w:name="STKaiti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8234BC"/>
    <w:rsid w:val="00633694"/>
    <w:rsid w:val="008244B4"/>
    <w:rsid w:val="009A00C0"/>
    <w:rsid w:val="00A5497C"/>
    <w:rsid w:val="2E82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CD468B6-193C-8646-8C12-C2C93214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9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Index9"/>
    <w:qFormat/>
    <w:pPr>
      <w:widowControl w:val="0"/>
      <w:jc w:val="both"/>
    </w:pPr>
    <w:rPr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9">
    <w:name w:val="index 9"/>
    <w:basedOn w:val="Normal"/>
    <w:next w:val="Normal"/>
    <w:uiPriority w:val="99"/>
    <w:unhideWhenUsed/>
    <w:qFormat/>
    <w:pPr>
      <w:ind w:left="3360"/>
      <w:jc w:val="left"/>
    </w:pPr>
    <w:rPr>
      <w:rFonts w:ascii="Calibri" w:hAnsi="Calibri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&amp; C赛娜</dc:creator>
  <cp:lastModifiedBy>Guo Zhigang</cp:lastModifiedBy>
  <cp:revision>3</cp:revision>
  <dcterms:created xsi:type="dcterms:W3CDTF">2020-10-28T08:07:00Z</dcterms:created>
  <dcterms:modified xsi:type="dcterms:W3CDTF">2020-10-28T13:57:00Z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